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09" w:rsidRDefault="00433BA1" w:rsidP="0036120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81650" cy="8667750"/>
            <wp:effectExtent l="19050" t="0" r="0" b="0"/>
            <wp:docPr id="1" name="Рисунок 1" descr="C:\Users\User\Pictures\img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8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09" w:rsidRDefault="00361209" w:rsidP="003612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D34" w:rsidRPr="00A0560A" w:rsidRDefault="002F6D34" w:rsidP="00997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D34" w:rsidRPr="00361209" w:rsidRDefault="002F6D34" w:rsidP="005840A2">
      <w:pPr>
        <w:pStyle w:val="aa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2F6D34" w:rsidRPr="00361209" w:rsidRDefault="002F6D34" w:rsidP="00997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4E73" w:rsidRPr="00AD4E73" w:rsidRDefault="00AD4E73" w:rsidP="00AD4E73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Настоящая рабочая программа разработана 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на основе ООП 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МАДОУ 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«Детский сад комбинированного вида №5» г. Черняховска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 с учетом примерной основной образовательной программы дошкольного образования «Детство» / Под ред. Т. И. Бабаевой, А.Г.Гогоберидзе, О.В.Солнцевой, в соответствии с Федеральным государственным образовательным стандартом дошкольного образования.</w:t>
      </w:r>
    </w:p>
    <w:p w:rsidR="00AD4E73" w:rsidRPr="00AD4E73" w:rsidRDefault="00AD4E73" w:rsidP="00AD4E73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Данная Программа разработана на основе следующих нормативных документов:</w:t>
      </w:r>
    </w:p>
    <w:p w:rsidR="00AD4E73" w:rsidRPr="00AD4E73" w:rsidRDefault="00AD4E73" w:rsidP="00AD4E73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Федеральный закон «Об образовании в РФ» от 29 декабря 2012 г.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№ 273-ФЗ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AD4E73" w:rsidRPr="00AD4E73" w:rsidRDefault="00AD4E73" w:rsidP="00AD4E73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Приказ Министерства образования и науки РФ от 17 октября 2013 г.</w:t>
      </w:r>
    </w:p>
    <w:p w:rsidR="00AD4E73" w:rsidRPr="00AD4E73" w:rsidRDefault="00AD4E73" w:rsidP="00AD4E7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№ 1155 «Об утверждении федерального государственного образовательного стандарта дошкольного образования»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AD4E73" w:rsidRPr="00AD4E73" w:rsidRDefault="00AD4E73" w:rsidP="00AD4E73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«Санитарно-эпидемиологические требования к 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организации воспитания и обучения,отдыха и оздоровления  детей и молодежи»2.4.3648-20;                    </w:t>
      </w:r>
    </w:p>
    <w:p w:rsidR="00AD4E73" w:rsidRPr="00AD4E73" w:rsidRDefault="00AD4E73" w:rsidP="00AD4E73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Письмо Министерства образования и науки РФ департамента государственной политики в сфере образования от 28 октября 2015г. №08-1786 «О рабочих программах»;</w:t>
      </w:r>
    </w:p>
    <w:p w:rsidR="00AD4E73" w:rsidRPr="00AD4E73" w:rsidRDefault="00AD4E73" w:rsidP="00AD4E73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Устав МАДОУ 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Детский сад комбинированного вида №5</w:t>
      </w:r>
      <w:r w:rsidRPr="00AD4E7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 г.Черняховска.</w:t>
      </w:r>
    </w:p>
    <w:p w:rsidR="002F6D34" w:rsidRPr="00361209" w:rsidRDefault="002F6D34" w:rsidP="00997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Данная рабочая программа является составной частью основной образовательной программы дошкольного образования и призвана обеспечить целенаправленность, систематичность, последовательность в работе педагога созданию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 видам деятельности в соответствии с ФГОС.</w:t>
      </w:r>
    </w:p>
    <w:p w:rsidR="002F6D34" w:rsidRPr="00361209" w:rsidRDefault="002F6D34" w:rsidP="00997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В данной рабочей программе раскрывается содержание познавательного развития  дошкольников 6 – 7 лет. 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Время проведения НОД – 30 минут.</w:t>
      </w:r>
    </w:p>
    <w:p w:rsidR="002F6D34" w:rsidRPr="00361209" w:rsidRDefault="002F6D34" w:rsidP="00997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2"/>
        <w:gridCol w:w="1843"/>
        <w:gridCol w:w="1843"/>
      </w:tblGrid>
      <w:tr w:rsidR="002F6D34" w:rsidRPr="00361209" w:rsidTr="00547B86">
        <w:tc>
          <w:tcPr>
            <w:tcW w:w="4219" w:type="dxa"/>
          </w:tcPr>
          <w:p w:rsidR="002F6D34" w:rsidRPr="00361209" w:rsidRDefault="002F6D34" w:rsidP="00547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Учебный план:</w:t>
            </w:r>
          </w:p>
        </w:tc>
        <w:tc>
          <w:tcPr>
            <w:tcW w:w="1842" w:type="dxa"/>
          </w:tcPr>
          <w:p w:rsidR="002F6D34" w:rsidRPr="00361209" w:rsidRDefault="002F6D34" w:rsidP="00547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в   неделю</w:t>
            </w:r>
          </w:p>
        </w:tc>
        <w:tc>
          <w:tcPr>
            <w:tcW w:w="1843" w:type="dxa"/>
          </w:tcPr>
          <w:p w:rsidR="002F6D34" w:rsidRPr="00361209" w:rsidRDefault="002F6D34" w:rsidP="00547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2F6D34" w:rsidRPr="00361209" w:rsidRDefault="002F6D34" w:rsidP="00547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F6D34" w:rsidRPr="00361209" w:rsidTr="00547B86">
        <w:tc>
          <w:tcPr>
            <w:tcW w:w="4219" w:type="dxa"/>
          </w:tcPr>
          <w:p w:rsidR="002F6D34" w:rsidRPr="00361209" w:rsidRDefault="002F6D34" w:rsidP="00547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842" w:type="dxa"/>
          </w:tcPr>
          <w:p w:rsidR="002F6D34" w:rsidRPr="00361209" w:rsidRDefault="00431CF8" w:rsidP="00547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6D34" w:rsidRPr="00361209" w:rsidRDefault="00E846D6" w:rsidP="00547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F6D34" w:rsidRPr="00361209" w:rsidRDefault="00E846D6" w:rsidP="00547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2F6D34" w:rsidRPr="00361209" w:rsidRDefault="002F6D34" w:rsidP="00997F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6D34" w:rsidRPr="00361209" w:rsidRDefault="002F6D34" w:rsidP="00997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>Цель программы:</w:t>
      </w:r>
      <w:r w:rsidRPr="00361209">
        <w:rPr>
          <w:rFonts w:ascii="Times New Roman" w:hAnsi="Times New Roman"/>
          <w:sz w:val="28"/>
          <w:szCs w:val="28"/>
        </w:rPr>
        <w:t xml:space="preserve"> развитие интересов детей, любознательности и познавательной мотивации в различных видах детской деятельности в соответствии с ФГОС.</w:t>
      </w:r>
    </w:p>
    <w:p w:rsidR="002F6D34" w:rsidRPr="00361209" w:rsidRDefault="002F6D34" w:rsidP="00997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D34" w:rsidRPr="00361209" w:rsidRDefault="002F6D34" w:rsidP="00997F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>Задачи реализации образовательной деятельности:</w:t>
      </w:r>
      <w:r w:rsidRPr="00361209">
        <w:rPr>
          <w:rFonts w:ascii="Times New Roman" w:hAnsi="Times New Roman"/>
          <w:sz w:val="28"/>
          <w:szCs w:val="28"/>
        </w:rPr>
        <w:t xml:space="preserve"> </w:t>
      </w:r>
    </w:p>
    <w:p w:rsidR="002F6D34" w:rsidRPr="00361209" w:rsidRDefault="002F6D34" w:rsidP="00997F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1. 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4.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6. Способствовать развитию уверенности детей в себе, осознания роста своих достижений, чувства собственного достоинства.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7. Развивать самоконтроль и ответственность за свои действия и поступки.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8. Обогащать представления о родном городе и стране, развивать гражданско- патриотические чувства.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9. Формировать представления о многообразии стран и народов мира, некоторых национальных особенностях людей.</w:t>
      </w:r>
    </w:p>
    <w:p w:rsidR="002F6D34" w:rsidRPr="00361209" w:rsidRDefault="002F6D34" w:rsidP="004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10. Развивать интерес к отдельным фактам истории и культуры родной страны, формировать начала гражданственности.</w:t>
      </w:r>
    </w:p>
    <w:p w:rsidR="002F6D34" w:rsidRDefault="002F6D34" w:rsidP="004557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11. Развивать толерантность по отношению к людям разных национальностей.</w:t>
      </w:r>
    </w:p>
    <w:p w:rsidR="001F38F8" w:rsidRPr="00361209" w:rsidRDefault="001F38F8" w:rsidP="004557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6D34" w:rsidRPr="00361209" w:rsidRDefault="002F6D34" w:rsidP="004557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>Характеристика особенностей развития детей старшего дошкольного возраста</w:t>
      </w:r>
    </w:p>
    <w:p w:rsidR="002F6D34" w:rsidRPr="00361209" w:rsidRDefault="002F6D34" w:rsidP="00997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>(6 – 7лет)</w:t>
      </w:r>
    </w:p>
    <w:p w:rsidR="002F6D34" w:rsidRPr="00361209" w:rsidRDefault="002F6D34" w:rsidP="00DD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2F6D34" w:rsidRPr="00361209" w:rsidRDefault="002F6D34" w:rsidP="00DD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lastRenderedPageBreak/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2F6D34" w:rsidRPr="00361209" w:rsidRDefault="002F6D34" w:rsidP="00DC1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2F6D34" w:rsidRPr="00361209" w:rsidRDefault="002F6D34" w:rsidP="00997FD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F6D34" w:rsidRPr="00361209" w:rsidRDefault="002F6D34" w:rsidP="00997F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i/>
          <w:sz w:val="28"/>
          <w:szCs w:val="28"/>
        </w:rPr>
        <w:t xml:space="preserve"> </w:t>
      </w:r>
      <w:r w:rsidRPr="00361209">
        <w:rPr>
          <w:rFonts w:ascii="Times New Roman" w:hAnsi="Times New Roman"/>
          <w:b/>
          <w:sz w:val="28"/>
          <w:szCs w:val="28"/>
        </w:rPr>
        <w:t>2. Планируемые результаты освоения Программы.</w:t>
      </w:r>
    </w:p>
    <w:p w:rsidR="002F6D34" w:rsidRPr="00361209" w:rsidRDefault="002F6D34" w:rsidP="00997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D34" w:rsidRPr="00361209" w:rsidRDefault="002F6D34" w:rsidP="00997FD6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2F6D34" w:rsidRPr="00361209" w:rsidRDefault="002F6D34" w:rsidP="00DC11D3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2F6D34" w:rsidRPr="00361209" w:rsidRDefault="002F6D34" w:rsidP="00DC11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 xml:space="preserve">Достижения ребенка (Что нас радует) </w:t>
      </w:r>
    </w:p>
    <w:p w:rsidR="002F6D34" w:rsidRPr="00361209" w:rsidRDefault="002F6D34" w:rsidP="00784F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Ребенок отличается широтой кругозора, интересно и с увлечением делится впечатлениями.</w:t>
      </w:r>
    </w:p>
    <w:p w:rsidR="002F6D34" w:rsidRPr="00361209" w:rsidRDefault="002F6D34" w:rsidP="00784F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 xml:space="preserve">Организует и осуществляет познавательно-исследовательскую деятельность в соответствии с собственными замыслами. </w:t>
      </w:r>
    </w:p>
    <w:p w:rsidR="002F6D34" w:rsidRPr="00361209" w:rsidRDefault="002F6D34" w:rsidP="00784F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lastRenderedPageBreak/>
        <w:t>Проявляет интерес к предметам окружающего мира, символам, знакам, моделям, пытается устанавливать различные взаимосвязи; владеет системой эталонов, осуществляет сенсорный анализ, выделяя в сходных предметах отличие, в разных — сходство.</w:t>
      </w:r>
    </w:p>
    <w:p w:rsidR="002F6D34" w:rsidRPr="00361209" w:rsidRDefault="002F6D34" w:rsidP="00784FB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Может длительно целенаправленно наблюдать за объектами, выделять их проявления, изменения во времени.</w:t>
      </w:r>
    </w:p>
    <w:p w:rsidR="002F6D34" w:rsidRPr="00361209" w:rsidRDefault="002F6D34" w:rsidP="00784FB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</w:r>
    </w:p>
    <w:p w:rsidR="002F6D34" w:rsidRPr="00361209" w:rsidRDefault="002F6D34" w:rsidP="00784FB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Рассказывает о себе, некоторых чертах характера, интересах, увлечениях, личных предпочтениях и планах на будущее.</w:t>
      </w:r>
    </w:p>
    <w:p w:rsidR="002F6D34" w:rsidRPr="00361209" w:rsidRDefault="002F6D34" w:rsidP="00784FB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Проявляет интерес к социальным явлениям, к жизни людей в разных странах, многообразию народов мира.</w:t>
      </w:r>
    </w:p>
    <w:p w:rsidR="002F6D34" w:rsidRPr="00361209" w:rsidRDefault="002F6D34" w:rsidP="00784FBC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Знает название своего города и страны, ее государственные символы, имя действующего президента, некоторые достопримечательности города и страны.</w:t>
      </w:r>
    </w:p>
    <w:p w:rsidR="002F6D34" w:rsidRPr="00361209" w:rsidRDefault="002F6D34" w:rsidP="00DC11D3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Имеет некоторые представления о жизни людей в прошлом и настоящем, об истории города, страны.</w:t>
      </w:r>
    </w:p>
    <w:p w:rsidR="00AD4E73" w:rsidRDefault="002F6D34" w:rsidP="00997F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 xml:space="preserve">Вызывает озабоченность и требует совместных усилий педагогов и </w:t>
      </w:r>
    </w:p>
    <w:p w:rsidR="002F6D34" w:rsidRPr="00361209" w:rsidRDefault="002F6D34" w:rsidP="00997F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>родителей, если:</w:t>
      </w:r>
    </w:p>
    <w:p w:rsidR="002F6D34" w:rsidRPr="00361209" w:rsidRDefault="002F6D34" w:rsidP="00784FBC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Снижена познавательная активность, познавательный интерес не проявляется.</w:t>
      </w:r>
    </w:p>
    <w:p w:rsidR="002F6D34" w:rsidRPr="00361209" w:rsidRDefault="002F6D34" w:rsidP="00784FBC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Кругозор ограничен, представления бедны и примитивны.</w:t>
      </w:r>
    </w:p>
    <w:p w:rsidR="002F6D34" w:rsidRPr="00361209" w:rsidRDefault="002F6D34" w:rsidP="00161EB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Свойственна речевая пассивность в процессе обследования и экспериментирования.</w:t>
      </w:r>
    </w:p>
    <w:p w:rsidR="002F6D34" w:rsidRPr="00361209" w:rsidRDefault="002F6D34" w:rsidP="00161EB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Ребенок имеет скудный объем представлений о себе, своих близких, с неохотой отвечает на вопросы о них.</w:t>
      </w:r>
    </w:p>
    <w:p w:rsidR="002F6D34" w:rsidRPr="00361209" w:rsidRDefault="002F6D34" w:rsidP="00161EB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Социальные представления о социальном мире, жизни людей и о себе ограничены, поверхностны.</w:t>
      </w:r>
    </w:p>
    <w:p w:rsidR="002F6D34" w:rsidRPr="00361209" w:rsidRDefault="002F6D34" w:rsidP="00161EB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Ребенок не проявляет интереса к настоящему и прошлому жизни родной страны, не стремится рассуждать на эти темы.</w:t>
      </w:r>
    </w:p>
    <w:p w:rsidR="002F6D34" w:rsidRPr="00361209" w:rsidRDefault="002F6D34" w:rsidP="00161EB7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1209">
        <w:rPr>
          <w:rFonts w:ascii="Times New Roman" w:hAnsi="Times New Roman"/>
          <w:sz w:val="28"/>
          <w:szCs w:val="28"/>
          <w:lang w:eastAsia="en-US"/>
        </w:rPr>
        <w:t>Имеет крайне ограниченные социальные представления о мире, других странах, жизни разных народов.</w:t>
      </w:r>
    </w:p>
    <w:p w:rsidR="001F0B44" w:rsidRPr="00361209" w:rsidRDefault="001F0B44" w:rsidP="001F0B4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0B44" w:rsidRPr="00361209" w:rsidRDefault="001F0B44" w:rsidP="001F0B44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36120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3.Календарно тематическое планирование.</w:t>
      </w:r>
    </w:p>
    <w:p w:rsidR="001F0B44" w:rsidRPr="00361209" w:rsidRDefault="001F0B44" w:rsidP="001F0B44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36120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Раздел «Первые шаги в математику».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4"/>
        <w:gridCol w:w="23"/>
        <w:gridCol w:w="1962"/>
        <w:gridCol w:w="6662"/>
      </w:tblGrid>
      <w:tr w:rsidR="001F0B44" w:rsidRPr="00361209" w:rsidTr="004B7753">
        <w:trPr>
          <w:trHeight w:val="659"/>
        </w:trPr>
        <w:tc>
          <w:tcPr>
            <w:tcW w:w="1276" w:type="dxa"/>
          </w:tcPr>
          <w:p w:rsidR="001F0B44" w:rsidRPr="004B7753" w:rsidRDefault="004B7753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B775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Месяц </w:t>
            </w:r>
            <w:r w:rsidR="001F0B44" w:rsidRPr="004B775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неделя</w:t>
            </w:r>
          </w:p>
          <w:p w:rsidR="001F0B44" w:rsidRPr="004B7753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B775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1F0B44" w:rsidRPr="004B7753" w:rsidRDefault="001F0B44" w:rsidP="004B7753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B775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№ </w:t>
            </w:r>
          </w:p>
        </w:tc>
        <w:tc>
          <w:tcPr>
            <w:tcW w:w="1985" w:type="dxa"/>
            <w:gridSpan w:val="2"/>
          </w:tcPr>
          <w:p w:rsidR="001F0B44" w:rsidRPr="004B7753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B775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Тема </w:t>
            </w:r>
          </w:p>
        </w:tc>
        <w:tc>
          <w:tcPr>
            <w:tcW w:w="6662" w:type="dxa"/>
          </w:tcPr>
          <w:p w:rsidR="001F0B44" w:rsidRPr="004B7753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4B775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Цель </w:t>
            </w:r>
          </w:p>
        </w:tc>
      </w:tr>
      <w:tr w:rsidR="001F0B44" w:rsidRPr="00361209" w:rsidTr="004B7753">
        <w:trPr>
          <w:cantSplit/>
          <w:trHeight w:val="1374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Сентябрь, 1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«Как мы считали в старшей группе»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навыки порядкового счёта до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Знание состава числа из единиц в пределах 5.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Находить сходство геометрических фигур с предметами окружающей обстановки.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последовательности дней недели.</w:t>
            </w:r>
          </w:p>
        </w:tc>
      </w:tr>
      <w:tr w:rsidR="001F0B44" w:rsidRPr="00361209" w:rsidTr="004B7753">
        <w:trPr>
          <w:cantSplit/>
          <w:trHeight w:val="1725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«Будем учиться считать как школьники»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представление о Дне Знаний и начале учёбы в школе.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сравнивать рядом стоящие числа 8 и 9.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Различать пространственное расположение предметов относительно друг друга.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делении предмета на 2 равные части.</w:t>
            </w:r>
          </w:p>
        </w:tc>
      </w:tr>
      <w:tr w:rsidR="001F0B44" w:rsidRPr="00361209" w:rsidTr="004B7753">
        <w:trPr>
          <w:cantSplit/>
          <w:trHeight w:val="1449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2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«Что где растёт»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представление о растениях сада и огорода.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Различать порядковое и количественное значение числа в пределах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Раскладывать предметы по убывающей длине.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Использование слов: длинный, короче, ещё короче…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«Букет для мамы»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представление о растениях сада и огорода.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Сравнивать рядом стоящие числа 9 и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Отсчитывать предметы по образцу.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Находить сходство предметов с геометрическими фигурами.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3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«Лесное путешествие»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сообществах «Лес» и «Луг».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цифрами 1 и 2.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Понимать отношения между числами в пределах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использовании слов число – цифра, словосочетаний, типа: три больше двух на один.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названий дней недели.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«Прогулка на луг»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знания о растениях луга.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цифрой 3.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об отношениях между числами в пределах 4.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ориентировке на листе бумаги.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4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«Помогаем леснику»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Уточнять представление об охране природы и труде лесника.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Понимать отношения между числами в пределах 5.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знания о составе числа 6 из единиц.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Находить предыдущее и последующее число.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Уточнять знание о четырёхугольниках.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«Путешествие в заповедник»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заповедниках.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знания детей о цифрах 1 – 3.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делении предмета на 4 части.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понимать зависимость величины части предмета от величины всего предмета.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1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«Магазин тканей»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представления о работе магазина и профессии продавца.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измерять предмет условной меркой.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3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Ориентироваться на листе бумаги.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Последовательность дней недели с любого дня.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«Экскурсия на фабрику»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Уточнять представления о работе промышленных предприятий родного города и их продукции.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7 из единиц.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Раскладывать предметы по возрастающей длине.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понимании пространственного расположения геометрических фигур на листе бумаги.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2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«Животноводческая ферма»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«Обобщить представление о работе животновода.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со связями и отношениями между числами в пределах 5 в обратном порядке (4 меньше 5 на 1…)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понятие о многоугольниках.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3 из двух меньших.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«Фермерское хозяйство»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представление о тех, кто выращивает овощи и фрукты для жителей городов.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3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Раскладывать геометрические фигуры на плоскости листа на основании слухового восприятия.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цифрой 4.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3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музее старинной мебели»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представление, что у каждой вещи есть своя история.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названий предметов мебели и их классификацию по функциональной принадлежности.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8 из единиц.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Прямой и обратный счёт в пределах 10.</w:t>
            </w:r>
          </w:p>
        </w:tc>
      </w:tr>
      <w:tr w:rsidR="001F0B44" w:rsidRPr="00361209" w:rsidTr="004B7753">
        <w:trPr>
          <w:cantSplit/>
          <w:trHeight w:val="1399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музее истории одежды»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об истории одежды.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4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протяжённости условной меркой.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прямом и обратном счёте.</w:t>
            </w:r>
          </w:p>
        </w:tc>
      </w:tr>
      <w:tr w:rsidR="001F0B44" w:rsidRPr="00361209" w:rsidTr="004B7753">
        <w:trPr>
          <w:cantSplit/>
          <w:trHeight w:val="1130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Октябрь, 4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«Мы – дизайнеры»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профессией дизайнера.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составе чисел 2 – 4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цифрой 5.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знании последовательности месяцев года.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«Путешествие по сказке «Колосок»»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9 из единиц.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связях и отношениях между числами в пределах 5 в обратном порядке.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цифр 1 – 5.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1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«Построим завод по производству игрушек»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связях и отношениях между числами в пределах 5 в обратном порядке.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протяжённости условной меркой.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цифр 1 – 5.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цифрой 6.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5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10 из единиц.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Использование геометрических фигур как эталонов.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2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«Прогулка по городу»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«закрепить представление о достопримечательностях Москвы.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отношениями между числами в пределах 6 в обратном порядке.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5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Уточнить понятие о многоугольнике.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цифрах.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«Экскурсия на ВВЦ»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представление о Всероссийском выставочном центре Москвы.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цифрой 7.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6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об отношениях между числами в пределах 6.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величины предмета.</w:t>
            </w:r>
          </w:p>
        </w:tc>
      </w:tr>
      <w:tr w:rsidR="001F0B44" w:rsidRPr="00361209" w:rsidTr="004B7753">
        <w:trPr>
          <w:cantSplit/>
          <w:trHeight w:val="780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3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10 из единиц.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6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ориентировке на листе бумаги.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из единиц.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7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об отношениях между числами в пределах 7.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Использование геометрических фигур в качестве эталонов.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Ноябрь, 4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«Овоще</w:t>
            </w:r>
          </w:p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хранилище»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заготовке овощей и фруктов на зиму.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цифрой 8.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8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7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определении пространственного расположения предметов на листе бумаги.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«Прогулка в осеннем лесу»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об изменениях в природе с наступлением осени.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цифрой 9.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8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форме.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Декабрь,1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«Новые подвиги Ильи Муромца»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былин об Илье Муромце.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цифрой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цифрах 1 – 9.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знания об отношениях между числами.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«Мы идём по улице»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монетами достоинством 5, 10 копеек.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знания о многоугольниках.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Уточнять знания о последовательности дней недели.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составе чисел 2 – 8 из двух меньших.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Декабрь,2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со структурой задачи.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Показать способы составления задачи.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7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величины предмета.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Декабрь,2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8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задач на наглядной основе.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ориентировке по отношению к себе и другим предметам.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название дней недели.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Декабрь,3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книжном магазине»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создании книг.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решать задачи.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монетах.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Уточнять понимание отношений между числами.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сказок»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цифрах 1 –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задач на сложение.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понимание отношений между числами.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видоизменением геометрических фигур.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Декабрь,4</w:t>
            </w: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«Ёлка в лесу»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об отношениях между числами и составе числа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монетах.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Уточнить представление о сутках.</w:t>
            </w:r>
          </w:p>
        </w:tc>
      </w:tr>
      <w:tr w:rsidR="001F0B44" w:rsidRPr="00361209" w:rsidTr="004B7753">
        <w:trPr>
          <w:cantSplit/>
          <w:trHeight w:val="113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магазине ёлочных игрушек»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математическими знаками +, -,= и записью решения задачи.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монетах.</w:t>
            </w:r>
          </w:p>
        </w:tc>
      </w:tr>
      <w:tr w:rsidR="001F0B44" w:rsidRPr="00361209" w:rsidTr="00E46E2F">
        <w:trPr>
          <w:cantSplit/>
          <w:trHeight w:val="1124"/>
        </w:trPr>
        <w:tc>
          <w:tcPr>
            <w:tcW w:w="1276" w:type="dxa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1</w:t>
            </w:r>
          </w:p>
        </w:tc>
        <w:tc>
          <w:tcPr>
            <w:tcW w:w="9781" w:type="dxa"/>
            <w:gridSpan w:val="4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Рождественские каникулы.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2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«Учимся считать правильно»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знания о связях между числами в пределах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делении квадрата на 2 равные части.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последовательности дней недели.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употреблении словосочетания одна вторая.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«Кругосветное путешествие»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глобусе и карте, месте России на них.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9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ориентироваться на листе в клетку.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задач на вычитание.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3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«Где мы были, мы не скажем»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Активизировать представления о других странах и народах.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ориентироваться на листе в клетку.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задач на вычитание.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цифрах 1 –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«Я знаю 10 имён девочек и мальчиков»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составом числа 10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цифрах 1 – 10.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предметов условной меркой.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Уточнить представление о своей гендерной принадлежности.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Январь, 4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 приёме у врача»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работе врача и заботе медработников о здоровье детей и взрослых.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ориентировке на листе в клетку.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10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Использование геометрических фигур в качестве эталонов.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«Физкультурное занятие»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10 из единиц.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задач на сложение и вычитание.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цифрах 1 – 10 и знаках.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1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«Экскурсия в ботанический сад»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разнообразии растительного мира России.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числа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умение ориентироваться на листе бумаги.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предмета из геометрических фигур.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«Ухаживаем за комнатными растениями»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растениях уголка природы и правилах ухода за ними.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задач на сложение и вычитание на наглядной основе.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делении предмета на 2 и 4 равные части.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нахождении предыдущего и последующего чисел.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2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«Кто прилетел на кормушку»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знания о зимующих птицах.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10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геометрических фигурах: шар, куб, цилиндр.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предметов условной меркой.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функциональной зависимостью между величиной, меркой и числом.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зоопарке»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знания о диких животных, их распространении и приспособлении к среде обитания.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задач на сложение и вычитание на наглядной основе.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видоизменении геометрических фигур.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делении предмета на 4 и 8 частей.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Февраль, 3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«Будем в армии служить»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Формировать гражданско-патриотические чувства.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10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определении объёма жидких тел с помощью условной мерки.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делении предмета на части.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ориентироваться на листе в клетку.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решать устные задачи.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Составлять многоугольники из треугольников.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Определять объём жидких тел с помощью условной мерки и выражать результат числом и цифрой.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4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«Лыжная прогулка»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понимании отношений между числами.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двигаться в указанном направлении.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сравнении величины предметов по представлению.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монетах.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«Весенние приключения снеговика»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весенних изменениях в природе.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устных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одному признаку.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Составлять многоугольники из треугольников и квадратов.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1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«Готовим сюрприз для мамы»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устные арифметические задачи.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сыпучих тел с помощью условной мерки.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ориентироваться на листе в клетку.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название дней недели и знание цифр.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«Помогаем бабушке»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цифр.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сыпучих тел с помощью условной мерки.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одному признаку.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2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об отношениях между числами.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монетах.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порядковом счёте.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протяжённости с помощью условной мерки.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последовательности месяцев.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циферблатом часов.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план и ориентироваться в нём.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задачи по числовому примеру.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умение делить предмет на 4 и 8 частей.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3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гости к дымке и хохломе»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об особенностях росписи дымковских и хохломских мастеров.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решении арифметических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двум  признакам.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определении временных интервалов.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переносить план в реальную обстановку и ориентироваться по плану.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определять время по часам.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навыки порядкового счёта.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ориентироваться на листе в клетку.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4</w:t>
            </w:r>
          </w:p>
          <w:p w:rsidR="001F0B44" w:rsidRPr="00361209" w:rsidRDefault="001F0B44" w:rsidP="000867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«Ярмарка»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Уточнить представление о предметах декоративно-прикладного искусства.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числа 10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монетах.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«Создаём мини-музей народного творчества»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представления о предметах народного творчества.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раскладывании предметов по величине.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об отношениях между числами.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переносить план в реальную обстановку.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сутках.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1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«Экзамен в школе ГИБДД»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делении круга на 4 части.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ориентироваться на листе в клетку.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видоизменять геометрические фигуры.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«Мы едем в автобусе»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арифметических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чисел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Составлять многоугольники из треугольников и квадратов.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двум  признакам.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Апрель, 2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«Школа юных космонавтов»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звёздах и планетах.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об отношениях между числами.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нахождении сходства предметов с геометрическими фигурами.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последовательности месяцев.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определении временных интервалов.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«Полёт на луну»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определении времени по часам.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простейшими топографическими знаками (стрелки – указатели движения».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двигаться по плану, схеме.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3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«Мы спасатели»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двигаться по плану, схеме в соответствии с указателями.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умение делить предмет на 2, 4 и 8 частей.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название дней недели.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«Чип и Дейл спешат на помощь»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определении времени по часам.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чисел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видоизменять геометрические фигуры.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трём  признакам.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4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«Путешествие капельки воды»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первоначальное представление о круговороте воды в природе.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массы сыпучих тел с помощью условной мерки.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трём  признакам.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об отношениях между числами.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ориентировке на листе бумаги в клетку.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«Морское путешествие»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представления о водных просторах (моря, океаны, реки, озёра) и средствах передвижения по воде.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измерении жидких тел с помощью условной мерки.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количественный и порядковый счёт.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цифрах.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делении предмета на части.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знание о плоскостных и объёмных геометрических фигурах.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Май, 1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переносить план в реальную обстановку и ориентироваться по плану.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определять время по часам.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навыки порядкового счёта.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ориентироваться на листе в клетку.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хорошо считать»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арифметических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чисел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Составлять многоугольники из треугольников и квадратов.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трём  признакам.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Май, 2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«Весна»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двигаться по плану, схеме в соответствии с указателями.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умение делить предмет на 2, 4 и 8 частей.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название месяцев.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 лугу»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переносить план в реальную обстановку и ориентироваться по плану.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определять время по часам.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навыки порядкового счёта.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ориентироваться на листе в клетку.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Май, 3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«Насекомые»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арифметических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записывать задачу в виде примера.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чисел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классификации предметов по трём  признакам.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«Цветы»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арифметических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записывать задачу в виде примера.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чисел из двух меньших.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название месяцев.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 w:val="restart"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Май, 4</w:t>
            </w: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«Скоро в школу»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арифметических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записывать задачу в виде примера.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определять время по часам.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навыки порядкового счёта.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ориентироваться на листе в клетку.</w:t>
            </w:r>
          </w:p>
        </w:tc>
      </w:tr>
      <w:tr w:rsidR="001F0B44" w:rsidRPr="00361209" w:rsidTr="004B7753">
        <w:trPr>
          <w:cantSplit/>
          <w:trHeight w:val="192"/>
        </w:trPr>
        <w:tc>
          <w:tcPr>
            <w:tcW w:w="1276" w:type="dxa"/>
            <w:vMerge/>
            <w:textDirection w:val="btLr"/>
          </w:tcPr>
          <w:p w:rsidR="001F0B44" w:rsidRPr="00361209" w:rsidRDefault="001F0B44" w:rsidP="000867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57" w:type="dxa"/>
            <w:gridSpan w:val="2"/>
          </w:tcPr>
          <w:p w:rsidR="001F0B44" w:rsidRPr="00361209" w:rsidRDefault="001F0B44" w:rsidP="0008670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62" w:type="dxa"/>
          </w:tcPr>
          <w:p w:rsidR="001F0B44" w:rsidRPr="00361209" w:rsidRDefault="001F0B44" w:rsidP="0008670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«Весёлый счёт»</w:t>
            </w:r>
          </w:p>
        </w:tc>
        <w:tc>
          <w:tcPr>
            <w:tcW w:w="6662" w:type="dxa"/>
          </w:tcPr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и решении арифметических задач.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записывать задачу в виде примера.</w:t>
            </w:r>
          </w:p>
          <w:p w:rsidR="001F0B44" w:rsidRPr="00361209" w:rsidRDefault="001F0B44" w:rsidP="0008670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знание о составе чисел из двух меньших.</w:t>
            </w:r>
          </w:p>
        </w:tc>
      </w:tr>
    </w:tbl>
    <w:p w:rsidR="001F0B44" w:rsidRPr="00361209" w:rsidRDefault="001F0B44" w:rsidP="001F0B44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1F0B44" w:rsidRPr="00361209" w:rsidRDefault="001F0B44" w:rsidP="00997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B44" w:rsidRPr="00361209" w:rsidRDefault="001F0B44" w:rsidP="001F0B44">
      <w:pPr>
        <w:pStyle w:val="aa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>4.Учебно-методическое и материально-техническое</w:t>
      </w:r>
    </w:p>
    <w:p w:rsidR="002F6D34" w:rsidRPr="00361209" w:rsidRDefault="002F6D34" w:rsidP="001F0B44">
      <w:pPr>
        <w:pStyle w:val="aa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61209">
        <w:rPr>
          <w:rFonts w:ascii="Times New Roman" w:hAnsi="Times New Roman"/>
          <w:b/>
          <w:sz w:val="28"/>
          <w:szCs w:val="28"/>
        </w:rPr>
        <w:t xml:space="preserve"> обеспечение программы.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27"/>
        <w:gridCol w:w="7512"/>
      </w:tblGrid>
      <w:tr w:rsidR="002F6D34" w:rsidRPr="00361209" w:rsidTr="00EC607F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F6D34" w:rsidRPr="00361209" w:rsidRDefault="002F6D34" w:rsidP="006B2797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Программы для организации основной образовательной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6D34" w:rsidRPr="00361209" w:rsidRDefault="002F6D34" w:rsidP="001F38F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D34" w:rsidRPr="00361209" w:rsidTr="00ED2FC5">
        <w:trPr>
          <w:trHeight w:val="9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6D34" w:rsidRPr="00361209" w:rsidRDefault="002F6D34" w:rsidP="00AA2A9D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6D34" w:rsidRPr="00361209" w:rsidRDefault="002F6D34" w:rsidP="00AA2A9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 / Т. И. Бабаева, А. Г. Гогоберидзе, О. В. Солнцева и др. - СПб., «Детство-Пресс», 2014. </w:t>
            </w:r>
          </w:p>
        </w:tc>
      </w:tr>
      <w:tr w:rsidR="002F6D34" w:rsidRPr="00361209" w:rsidTr="006B2797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6D34" w:rsidRPr="00361209" w:rsidRDefault="002F6D34" w:rsidP="00AA2A9D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6D34" w:rsidRPr="001F38F8" w:rsidRDefault="002F6D34" w:rsidP="001F38F8">
            <w:p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Михайлова З.А., Полякова Н.П., Чеплашкина И. Н. «Математика — это интересно. Парциальная программа</w:t>
            </w:r>
            <w:r w:rsidR="001F38F8">
              <w:rPr>
                <w:rFonts w:ascii="Times New Roman" w:hAnsi="Times New Roman"/>
                <w:sz w:val="28"/>
                <w:szCs w:val="28"/>
              </w:rPr>
              <w:t>» — СПб.: ДЕТСТВО-ПРЕСС, 2015.</w:t>
            </w:r>
          </w:p>
        </w:tc>
      </w:tr>
      <w:tr w:rsidR="002F6D34" w:rsidRPr="00361209" w:rsidTr="00AA2A9D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6D34" w:rsidRPr="00361209" w:rsidRDefault="002F6D34" w:rsidP="00AA2A9D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361209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Учебные пособия, технологии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 xml:space="preserve">Зайцев Г.К., Зайцев А.Г. «Твое здоровье: Укрепление организма» – СПб: «Детство – Пресс», 2001. 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Громова С.П. «Здоровый дошкольник». Калининград, 2013.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Князевой О.Л., Маханёвой М.Д.  «Приобщение детей к истокам русской народной культуры» </w:t>
            </w:r>
            <w:r w:rsidRPr="00361209">
              <w:rPr>
                <w:rFonts w:ascii="Times New Roman" w:hAnsi="Times New Roman"/>
                <w:sz w:val="28"/>
                <w:szCs w:val="28"/>
              </w:rPr>
              <w:t>– СПб: «Детство – Пресс», 2008.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Агранович З.Е. «Времена года» наглядно-дидактическое  пособие. – СПб: «Детство – Пресс», 2011.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Маслова Л.Л. «Я и мир» – СПб: «Детство – Пресс», 2011.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Михайлова З.А., Полякова Н.П. «ОО Познавательное развитие» — СПб.: ДЕТСТВО-ПРЕСС, 2016.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Михайлова З.А., Носова Е.А. «Логико-математическое развитие дошкольников» – СПб: «Детство – Пресс», 2015.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детского экспериментирования: </w:t>
            </w:r>
            <w:r w:rsidRPr="00361209">
              <w:rPr>
                <w:rFonts w:ascii="Times New Roman" w:hAnsi="Times New Roman"/>
                <w:sz w:val="28"/>
                <w:szCs w:val="28"/>
              </w:rPr>
              <w:lastRenderedPageBreak/>
              <w:t>песочные часы, ёмкости с сыпучими продуктами, различный бросовый материал для сравнения свойств предметов, игрушки из разных материалов, бумага разной фактуры, стаканчики, магниты, увеличительные стёкла, природный материал, часы, сантиметр, бинокль, степлер, дырокол, пипетки, мерные ложки и ёмкости, зеркала, трубочки, губки, копировальная бумага.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 xml:space="preserve"> Гербарий.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познавательного развития детей: Задачи в картинках; «Блоки Дьенеша», «Палочки Кюизенера», счётные палочки, раздаточный материал: белочки, грибы, машины, мишки, чашки, цветы, деревья, собачки, кружки, квадраты, треугольники. 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Дид. Игры: «Состав числа»; «Пропущенная цифра»; «Соседи числа»; «Подбери фигуру»; «Составь по образцу»; «Геометрическое лото»; « Выложи из палочек»;          «Разложи по длине»; «Вкладыши» (разной конфигурации);                      «Геометрическая мозаика»; «Математические кубики»; «Цифровое лото».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«Волшебный квадрат» Воскобович.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Картинки на сенсорные эталоны.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Альбомы: «Наша группа», «Профессии родителей», «Черняховск – от истоков до наших дней», «Наша Родина», «Природа родного края»</w:t>
            </w:r>
          </w:p>
          <w:p w:rsidR="002F6D34" w:rsidRPr="00361209" w:rsidRDefault="002F6D34" w:rsidP="001F0B44">
            <w:pPr>
              <w:pStyle w:val="aa"/>
              <w:numPr>
                <w:ilvl w:val="0"/>
                <w:numId w:val="5"/>
              </w:num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09">
              <w:rPr>
                <w:rFonts w:ascii="Times New Roman" w:hAnsi="Times New Roman"/>
                <w:sz w:val="28"/>
                <w:szCs w:val="28"/>
              </w:rPr>
              <w:t>Символика России.</w:t>
            </w:r>
          </w:p>
        </w:tc>
      </w:tr>
    </w:tbl>
    <w:p w:rsidR="002F6D34" w:rsidRDefault="002F6D34" w:rsidP="001F0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B2" w:rsidRDefault="00C160B2" w:rsidP="001F0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B2" w:rsidRPr="00361209" w:rsidRDefault="00C160B2" w:rsidP="001F0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D34" w:rsidRPr="00361209" w:rsidRDefault="002F6D34" w:rsidP="00ED4623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36120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Список используемой литературы:</w:t>
      </w:r>
    </w:p>
    <w:p w:rsidR="002F6D34" w:rsidRPr="00361209" w:rsidRDefault="002F6D34" w:rsidP="00997FD6">
      <w:pPr>
        <w:pStyle w:val="aa"/>
        <w:spacing w:after="0" w:line="240" w:lineRule="auto"/>
        <w:ind w:left="1080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997FD6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361209">
        <w:rPr>
          <w:rFonts w:ascii="Times New Roman" w:hAnsi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- СПб., «ДЕТСТВО-ПРЕСС», 2014.</w:t>
      </w:r>
    </w:p>
    <w:p w:rsidR="002F6D34" w:rsidRPr="00361209" w:rsidRDefault="002F6D34" w:rsidP="00997FD6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361209">
        <w:rPr>
          <w:rFonts w:ascii="Times New Roman" w:hAnsi="Times New Roman"/>
          <w:sz w:val="28"/>
          <w:szCs w:val="28"/>
        </w:rPr>
        <w:t>Михайлова З.А., Полякова Н.П. «ОО Познавательное развитие» — СПб.: ДЕТСТВО-ПРЕСС, 2016.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 xml:space="preserve">Зайцев Г.К., Зайцев А.Г. «Твое здоровье: Укрепление организма» – СПб: «Детство – Пресс», 2001. 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Громова С.П. «Здоровый дошкольник». Калининград, 2013.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iCs/>
          <w:sz w:val="28"/>
          <w:szCs w:val="28"/>
        </w:rPr>
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iCs/>
          <w:sz w:val="28"/>
          <w:szCs w:val="28"/>
        </w:rPr>
        <w:t>Голицына Н.С. «Конспекты комплексно-тематических занятий (подготовительная к школе группа). Соответствует ФГОС  – М., «Скрипторий 2003», 2016.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Князевой О.Л., Маханёвой М.Д.  «Приобщение детей к истокам русской народной культуры» </w:t>
      </w:r>
      <w:r w:rsidRPr="00361209">
        <w:rPr>
          <w:rFonts w:ascii="Times New Roman" w:hAnsi="Times New Roman"/>
          <w:sz w:val="28"/>
          <w:szCs w:val="28"/>
        </w:rPr>
        <w:t>– СПб: «Детство – Пресс», 2008.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Агранович З.Е. «Времена года» наглядно-дидактическое  пособие. – СПб: «Детство – Пресс», 2011.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Маслова Л.Л. «Я и мир» – СПб: «Детство – Пресс», 2011.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 xml:space="preserve">Михайлова З.А., Полякова Н.П., Чеплашкина И. Н. «Математика — это интересно. Парциальная программа» — СПб.: ДЕТСТВО-ПРЕСС, 2015. 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sz w:val="28"/>
          <w:szCs w:val="28"/>
        </w:rPr>
        <w:t>Михайлова З.А., Носова Е.А. «Логико-математическое развитие дошкольников» – СПб: «Детство – Пресс», 2015.</w:t>
      </w:r>
    </w:p>
    <w:p w:rsidR="002F6D34" w:rsidRPr="00361209" w:rsidRDefault="002F6D34" w:rsidP="001F0B44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09">
        <w:rPr>
          <w:rFonts w:ascii="Times New Roman" w:hAnsi="Times New Roman"/>
          <w:color w:val="000000"/>
          <w:sz w:val="28"/>
          <w:szCs w:val="28"/>
        </w:rPr>
        <w:t>И. А. Помораева, В. А. Позина «Занятия по ФЭМП в старшей группе детского сада»</w:t>
      </w:r>
    </w:p>
    <w:p w:rsidR="002F6D34" w:rsidRPr="00361209" w:rsidRDefault="002F6D34" w:rsidP="001F0B44">
      <w:pPr>
        <w:tabs>
          <w:tab w:val="left" w:pos="709"/>
        </w:tabs>
        <w:spacing w:before="24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before="24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before="24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before="24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before="24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2F6D34" w:rsidRPr="00361209" w:rsidRDefault="002F6D34" w:rsidP="001F0B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sectPr w:rsidR="002F6D34" w:rsidRPr="00361209" w:rsidSect="00AA2A9D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D5" w:rsidRDefault="003C04D5" w:rsidP="00CB17F0">
      <w:pPr>
        <w:spacing w:after="0" w:line="240" w:lineRule="auto"/>
      </w:pPr>
      <w:r>
        <w:separator/>
      </w:r>
    </w:p>
  </w:endnote>
  <w:endnote w:type="continuationSeparator" w:id="0">
    <w:p w:rsidR="003C04D5" w:rsidRDefault="003C04D5" w:rsidP="00CB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53" w:rsidRDefault="0054743B">
    <w:pPr>
      <w:pStyle w:val="a5"/>
      <w:jc w:val="center"/>
    </w:pPr>
    <w:r>
      <w:fldChar w:fldCharType="begin"/>
    </w:r>
    <w:r w:rsidR="004B7753">
      <w:instrText xml:space="preserve"> PAGE   \* MERGEFORMAT </w:instrText>
    </w:r>
    <w:r>
      <w:fldChar w:fldCharType="separate"/>
    </w:r>
    <w:r w:rsidR="00433BA1">
      <w:rPr>
        <w:noProof/>
      </w:rPr>
      <w:t>18</w:t>
    </w:r>
    <w:r>
      <w:rPr>
        <w:noProof/>
      </w:rPr>
      <w:fldChar w:fldCharType="end"/>
    </w:r>
  </w:p>
  <w:p w:rsidR="004B7753" w:rsidRDefault="004B77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D5" w:rsidRDefault="003C04D5" w:rsidP="00CB17F0">
      <w:pPr>
        <w:spacing w:after="0" w:line="240" w:lineRule="auto"/>
      </w:pPr>
      <w:r>
        <w:separator/>
      </w:r>
    </w:p>
  </w:footnote>
  <w:footnote w:type="continuationSeparator" w:id="0">
    <w:p w:rsidR="003C04D5" w:rsidRDefault="003C04D5" w:rsidP="00CB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504"/>
    <w:multiLevelType w:val="hybridMultilevel"/>
    <w:tmpl w:val="E33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51867"/>
    <w:multiLevelType w:val="hybridMultilevel"/>
    <w:tmpl w:val="BCA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C7E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470BB"/>
    <w:multiLevelType w:val="hybridMultilevel"/>
    <w:tmpl w:val="FCC8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2745"/>
    <w:multiLevelType w:val="hybridMultilevel"/>
    <w:tmpl w:val="6F12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5605"/>
    <w:multiLevelType w:val="hybridMultilevel"/>
    <w:tmpl w:val="9B98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6031"/>
    <w:multiLevelType w:val="hybridMultilevel"/>
    <w:tmpl w:val="95461D72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024BC9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80D1A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7E6D2B"/>
    <w:multiLevelType w:val="multilevel"/>
    <w:tmpl w:val="CC3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300D2"/>
    <w:multiLevelType w:val="hybridMultilevel"/>
    <w:tmpl w:val="F82E9F40"/>
    <w:lvl w:ilvl="0" w:tplc="90348E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3530F91"/>
    <w:multiLevelType w:val="hybridMultilevel"/>
    <w:tmpl w:val="B7E2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F2C45"/>
    <w:multiLevelType w:val="hybridMultilevel"/>
    <w:tmpl w:val="CC5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300EB"/>
    <w:multiLevelType w:val="hybridMultilevel"/>
    <w:tmpl w:val="739A354C"/>
    <w:lvl w:ilvl="0" w:tplc="EE9EE3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3F3206"/>
    <w:multiLevelType w:val="hybridMultilevel"/>
    <w:tmpl w:val="C1B8412E"/>
    <w:lvl w:ilvl="0" w:tplc="9984D7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97431CB"/>
    <w:multiLevelType w:val="multilevel"/>
    <w:tmpl w:val="0CB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23154"/>
    <w:multiLevelType w:val="hybridMultilevel"/>
    <w:tmpl w:val="473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D133C"/>
    <w:multiLevelType w:val="hybridMultilevel"/>
    <w:tmpl w:val="273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9220A"/>
    <w:multiLevelType w:val="hybridMultilevel"/>
    <w:tmpl w:val="1B04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A553F"/>
    <w:multiLevelType w:val="hybridMultilevel"/>
    <w:tmpl w:val="167CF23C"/>
    <w:lvl w:ilvl="0" w:tplc="04190005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0">
    <w:nsid w:val="6A9526BF"/>
    <w:multiLevelType w:val="hybridMultilevel"/>
    <w:tmpl w:val="C50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A03AD8"/>
    <w:multiLevelType w:val="multilevel"/>
    <w:tmpl w:val="630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30F5C"/>
    <w:multiLevelType w:val="hybridMultilevel"/>
    <w:tmpl w:val="45146AC0"/>
    <w:lvl w:ilvl="0" w:tplc="1734710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5C95EC2"/>
    <w:multiLevelType w:val="hybridMultilevel"/>
    <w:tmpl w:val="22D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C45D2"/>
    <w:multiLevelType w:val="hybridMultilevel"/>
    <w:tmpl w:val="ADB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51CE4"/>
    <w:multiLevelType w:val="hybridMultilevel"/>
    <w:tmpl w:val="035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73CA0"/>
    <w:multiLevelType w:val="hybridMultilevel"/>
    <w:tmpl w:val="B4EE9EC2"/>
    <w:lvl w:ilvl="0" w:tplc="562E89F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C50B5"/>
    <w:multiLevelType w:val="hybridMultilevel"/>
    <w:tmpl w:val="F8C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25"/>
  </w:num>
  <w:num w:numId="12">
    <w:abstractNumId w:val="24"/>
  </w:num>
  <w:num w:numId="13">
    <w:abstractNumId w:val="20"/>
  </w:num>
  <w:num w:numId="14">
    <w:abstractNumId w:val="8"/>
  </w:num>
  <w:num w:numId="15">
    <w:abstractNumId w:val="19"/>
  </w:num>
  <w:num w:numId="16">
    <w:abstractNumId w:val="23"/>
  </w:num>
  <w:num w:numId="17">
    <w:abstractNumId w:val="12"/>
  </w:num>
  <w:num w:numId="18">
    <w:abstractNumId w:val="14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27"/>
  </w:num>
  <w:num w:numId="24">
    <w:abstractNumId w:val="22"/>
  </w:num>
  <w:num w:numId="25">
    <w:abstractNumId w:val="11"/>
  </w:num>
  <w:num w:numId="26">
    <w:abstractNumId w:val="18"/>
  </w:num>
  <w:num w:numId="27">
    <w:abstractNumId w:val="2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FD6"/>
    <w:rsid w:val="000458F6"/>
    <w:rsid w:val="00067C62"/>
    <w:rsid w:val="0007078B"/>
    <w:rsid w:val="0008559F"/>
    <w:rsid w:val="00086709"/>
    <w:rsid w:val="0009378E"/>
    <w:rsid w:val="000960AE"/>
    <w:rsid w:val="000B233D"/>
    <w:rsid w:val="000D56FE"/>
    <w:rsid w:val="000F2C61"/>
    <w:rsid w:val="000F32AD"/>
    <w:rsid w:val="00114E37"/>
    <w:rsid w:val="00120CC7"/>
    <w:rsid w:val="00130FB9"/>
    <w:rsid w:val="00161EB7"/>
    <w:rsid w:val="0016261F"/>
    <w:rsid w:val="00167DE1"/>
    <w:rsid w:val="00192428"/>
    <w:rsid w:val="001A00CD"/>
    <w:rsid w:val="001B6FB0"/>
    <w:rsid w:val="001E3973"/>
    <w:rsid w:val="001F0B44"/>
    <w:rsid w:val="001F12BB"/>
    <w:rsid w:val="001F38F8"/>
    <w:rsid w:val="001F6BFD"/>
    <w:rsid w:val="001F774F"/>
    <w:rsid w:val="00203928"/>
    <w:rsid w:val="002177FD"/>
    <w:rsid w:val="00226BBB"/>
    <w:rsid w:val="00237E58"/>
    <w:rsid w:val="00257976"/>
    <w:rsid w:val="002815F1"/>
    <w:rsid w:val="002A0893"/>
    <w:rsid w:val="002B36AF"/>
    <w:rsid w:val="002B3C5B"/>
    <w:rsid w:val="002C3D7F"/>
    <w:rsid w:val="002C4C5B"/>
    <w:rsid w:val="002E3FD4"/>
    <w:rsid w:val="002E782E"/>
    <w:rsid w:val="002F6D34"/>
    <w:rsid w:val="00320547"/>
    <w:rsid w:val="00323197"/>
    <w:rsid w:val="00347C49"/>
    <w:rsid w:val="00361209"/>
    <w:rsid w:val="00374537"/>
    <w:rsid w:val="00374B62"/>
    <w:rsid w:val="00386CA5"/>
    <w:rsid w:val="003B6214"/>
    <w:rsid w:val="003C04D5"/>
    <w:rsid w:val="00404B21"/>
    <w:rsid w:val="00405EAB"/>
    <w:rsid w:val="00431CF8"/>
    <w:rsid w:val="00433BA1"/>
    <w:rsid w:val="0045433B"/>
    <w:rsid w:val="00455793"/>
    <w:rsid w:val="00470503"/>
    <w:rsid w:val="00484120"/>
    <w:rsid w:val="004B7753"/>
    <w:rsid w:val="004D707D"/>
    <w:rsid w:val="004E50D3"/>
    <w:rsid w:val="0054743B"/>
    <w:rsid w:val="00547B86"/>
    <w:rsid w:val="005813BC"/>
    <w:rsid w:val="005840A2"/>
    <w:rsid w:val="00596970"/>
    <w:rsid w:val="005C42AB"/>
    <w:rsid w:val="005F0AF2"/>
    <w:rsid w:val="005F6E80"/>
    <w:rsid w:val="005F7454"/>
    <w:rsid w:val="00651849"/>
    <w:rsid w:val="00673876"/>
    <w:rsid w:val="006B07B4"/>
    <w:rsid w:val="006B2797"/>
    <w:rsid w:val="006C6693"/>
    <w:rsid w:val="006C7CBD"/>
    <w:rsid w:val="006F6E0E"/>
    <w:rsid w:val="00711196"/>
    <w:rsid w:val="007118D3"/>
    <w:rsid w:val="007236DF"/>
    <w:rsid w:val="0075515D"/>
    <w:rsid w:val="00761DD5"/>
    <w:rsid w:val="00784FBC"/>
    <w:rsid w:val="007A44CE"/>
    <w:rsid w:val="007B4A93"/>
    <w:rsid w:val="007C0260"/>
    <w:rsid w:val="007D075B"/>
    <w:rsid w:val="007D17A8"/>
    <w:rsid w:val="008062CC"/>
    <w:rsid w:val="008109ED"/>
    <w:rsid w:val="0082492E"/>
    <w:rsid w:val="0084793C"/>
    <w:rsid w:val="00862660"/>
    <w:rsid w:val="008670F9"/>
    <w:rsid w:val="008D4842"/>
    <w:rsid w:val="00932E3B"/>
    <w:rsid w:val="00934F30"/>
    <w:rsid w:val="00947F36"/>
    <w:rsid w:val="009523AA"/>
    <w:rsid w:val="009914CB"/>
    <w:rsid w:val="00997FD6"/>
    <w:rsid w:val="009F4840"/>
    <w:rsid w:val="00A0560A"/>
    <w:rsid w:val="00A07223"/>
    <w:rsid w:val="00A07CEC"/>
    <w:rsid w:val="00A1638D"/>
    <w:rsid w:val="00A22B53"/>
    <w:rsid w:val="00A32459"/>
    <w:rsid w:val="00A50F75"/>
    <w:rsid w:val="00A61155"/>
    <w:rsid w:val="00A77C53"/>
    <w:rsid w:val="00AA2A9D"/>
    <w:rsid w:val="00AB56A6"/>
    <w:rsid w:val="00AD0DD9"/>
    <w:rsid w:val="00AD4BF3"/>
    <w:rsid w:val="00AD4E73"/>
    <w:rsid w:val="00AF4E5E"/>
    <w:rsid w:val="00B03839"/>
    <w:rsid w:val="00B37168"/>
    <w:rsid w:val="00B43BFB"/>
    <w:rsid w:val="00B55107"/>
    <w:rsid w:val="00B6628B"/>
    <w:rsid w:val="00B73581"/>
    <w:rsid w:val="00B75E1C"/>
    <w:rsid w:val="00B86ACF"/>
    <w:rsid w:val="00BC34A3"/>
    <w:rsid w:val="00BD347D"/>
    <w:rsid w:val="00BF1593"/>
    <w:rsid w:val="00BF30C9"/>
    <w:rsid w:val="00C160B2"/>
    <w:rsid w:val="00C3047D"/>
    <w:rsid w:val="00C44A2D"/>
    <w:rsid w:val="00C87245"/>
    <w:rsid w:val="00CB17F0"/>
    <w:rsid w:val="00CD5F55"/>
    <w:rsid w:val="00D021A8"/>
    <w:rsid w:val="00D12E60"/>
    <w:rsid w:val="00D26D70"/>
    <w:rsid w:val="00D324C2"/>
    <w:rsid w:val="00D4178B"/>
    <w:rsid w:val="00D52BAC"/>
    <w:rsid w:val="00D74BED"/>
    <w:rsid w:val="00D84D89"/>
    <w:rsid w:val="00D95DAC"/>
    <w:rsid w:val="00DA35C2"/>
    <w:rsid w:val="00DC11D3"/>
    <w:rsid w:val="00DC1742"/>
    <w:rsid w:val="00DD5893"/>
    <w:rsid w:val="00E149B6"/>
    <w:rsid w:val="00E21253"/>
    <w:rsid w:val="00E37E01"/>
    <w:rsid w:val="00E46E2F"/>
    <w:rsid w:val="00E55B0D"/>
    <w:rsid w:val="00E66926"/>
    <w:rsid w:val="00E746BE"/>
    <w:rsid w:val="00E757DB"/>
    <w:rsid w:val="00E827F6"/>
    <w:rsid w:val="00E846D6"/>
    <w:rsid w:val="00E86BC5"/>
    <w:rsid w:val="00EC607F"/>
    <w:rsid w:val="00ED2FC5"/>
    <w:rsid w:val="00ED4623"/>
    <w:rsid w:val="00ED6009"/>
    <w:rsid w:val="00F11249"/>
    <w:rsid w:val="00F130D2"/>
    <w:rsid w:val="00F16844"/>
    <w:rsid w:val="00F42EA6"/>
    <w:rsid w:val="00F55424"/>
    <w:rsid w:val="00F571EF"/>
    <w:rsid w:val="00F649F2"/>
    <w:rsid w:val="00F76286"/>
    <w:rsid w:val="00F91D0B"/>
    <w:rsid w:val="00FE2CCD"/>
    <w:rsid w:val="00FF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97FD6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99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7FD6"/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rsid w:val="00997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97FD6"/>
    <w:rPr>
      <w:rFonts w:cs="Times New Roman"/>
    </w:rPr>
  </w:style>
  <w:style w:type="character" w:styleId="a8">
    <w:name w:val="Hyperlink"/>
    <w:uiPriority w:val="99"/>
    <w:semiHidden/>
    <w:rsid w:val="00997FD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99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997F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4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42E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CFFF-0BB3-4D97-9BDF-B00DE41F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Пустобаева</cp:lastModifiedBy>
  <cp:revision>2</cp:revision>
  <cp:lastPrinted>2022-07-05T09:43:00Z</cp:lastPrinted>
  <dcterms:created xsi:type="dcterms:W3CDTF">2022-09-22T09:02:00Z</dcterms:created>
  <dcterms:modified xsi:type="dcterms:W3CDTF">2022-09-22T09:02:00Z</dcterms:modified>
</cp:coreProperties>
</file>